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98C967" w14:textId="5397C566" w:rsidR="00C52843" w:rsidRDefault="00FD356C">
      <w:r>
        <w:t>Tipos de publicações feitas na Base de Conhecimento pela Equipe responsável pela Revista da CGU:</w:t>
      </w:r>
    </w:p>
    <w:p w14:paraId="4B4A8726" w14:textId="77777777" w:rsidR="00FD356C" w:rsidRDefault="00FD356C"/>
    <w:p w14:paraId="0C2946CC" w14:textId="39549F2E" w:rsidR="00FD356C" w:rsidRDefault="00FD356C" w:rsidP="00FD356C">
      <w:pPr>
        <w:pStyle w:val="PargrafodaLista"/>
        <w:numPr>
          <w:ilvl w:val="0"/>
          <w:numId w:val="1"/>
        </w:numPr>
      </w:pPr>
      <w:r w:rsidRPr="00FD356C">
        <w:rPr>
          <w:b/>
          <w:bCs/>
        </w:rPr>
        <w:t>Revista completa</w:t>
      </w:r>
      <w:r>
        <w:t xml:space="preserve">: edição completa da Revista da CGU, contendo capa e todos os artigos daquele número da Revista: </w:t>
      </w:r>
      <w:hyperlink r:id="rId5" w:history="1">
        <w:r w:rsidRPr="00947DF1">
          <w:rPr>
            <w:rStyle w:val="Hyperlink"/>
          </w:rPr>
          <w:t>https://basedeconhecimento.cgu.gov.br/handle/1/21378</w:t>
        </w:r>
      </w:hyperlink>
    </w:p>
    <w:p w14:paraId="0A8D5227" w14:textId="3C92A20F" w:rsidR="00FD356C" w:rsidRDefault="00FD356C" w:rsidP="00FD356C">
      <w:pPr>
        <w:pStyle w:val="PargrafodaLista"/>
        <w:numPr>
          <w:ilvl w:val="0"/>
          <w:numId w:val="1"/>
        </w:numPr>
      </w:pPr>
      <w:r>
        <w:t xml:space="preserve">Apenas </w:t>
      </w:r>
      <w:r w:rsidRPr="00FD356C">
        <w:rPr>
          <w:b/>
          <w:bCs/>
        </w:rPr>
        <w:t>um artigo</w:t>
      </w:r>
      <w:r>
        <w:t xml:space="preserve"> da revista: </w:t>
      </w:r>
      <w:hyperlink r:id="rId6" w:history="1">
        <w:r w:rsidRPr="00947DF1">
          <w:rPr>
            <w:rStyle w:val="Hyperlink"/>
          </w:rPr>
          <w:t>https://basedeconhecimento.cgu.gov.br/handle/1/21387</w:t>
        </w:r>
      </w:hyperlink>
    </w:p>
    <w:p w14:paraId="7E394BD4" w14:textId="77777777" w:rsidR="00FD356C" w:rsidRDefault="00FD356C" w:rsidP="00FD356C">
      <w:pPr>
        <w:pStyle w:val="PargrafodaLista"/>
        <w:numPr>
          <w:ilvl w:val="0"/>
          <w:numId w:val="1"/>
        </w:numPr>
      </w:pPr>
    </w:p>
    <w:p w14:paraId="1FE701DA" w14:textId="77777777" w:rsidR="00FD356C" w:rsidRDefault="00FD356C" w:rsidP="00FD356C">
      <w:pPr>
        <w:pStyle w:val="PargrafodaLista"/>
        <w:numPr>
          <w:ilvl w:val="0"/>
          <w:numId w:val="1"/>
        </w:numPr>
      </w:pPr>
    </w:p>
    <w:sectPr w:rsidR="00FD356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296FD6"/>
    <w:multiLevelType w:val="hybridMultilevel"/>
    <w:tmpl w:val="20A6FEB0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15201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356C"/>
    <w:rsid w:val="004919A7"/>
    <w:rsid w:val="005716D8"/>
    <w:rsid w:val="00C22441"/>
    <w:rsid w:val="00C52843"/>
    <w:rsid w:val="00FD3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50D3FE"/>
  <w15:chartTrackingRefBased/>
  <w15:docId w15:val="{A1C2EFD4-9AA2-4DDF-AC7C-AD89591A4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FD35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FD35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FD356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FD35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FD356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FD356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FD356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FD356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FD356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FD356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FD356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FD356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FD356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FD356C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FD356C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FD356C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FD356C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FD356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FD35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FD35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FD356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FD356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FD356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FD356C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FD356C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FD356C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FD35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FD356C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FD356C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FD356C"/>
    <w:rPr>
      <w:color w:val="467886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FD35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asedeconhecimento.cgu.gov.br/handle/1/21387" TargetMode="External"/><Relationship Id="rId5" Type="http://schemas.openxmlformats.org/officeDocument/2006/relationships/hyperlink" Target="https://basedeconhecimento.cgu.gov.br/handle/1/2137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75</Words>
  <Characters>407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Esther Francisco de Deus Amorim</dc:creator>
  <cp:keywords/>
  <dc:description/>
  <cp:lastModifiedBy>Esther Francisco de Deus Amorim</cp:lastModifiedBy>
  <cp:revision>1</cp:revision>
  <dcterms:created xsi:type="dcterms:W3CDTF">2025-09-01T20:10:00Z</dcterms:created>
  <dcterms:modified xsi:type="dcterms:W3CDTF">2025-09-01T20:21:00Z</dcterms:modified>
</cp:coreProperties>
</file>